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2E" w:rsidRPr="00A64A65" w:rsidRDefault="00CB4B2E" w:rsidP="00CB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УКАЗ</w:t>
      </w:r>
    </w:p>
    <w:p w:rsidR="00CB4B2E" w:rsidRPr="00A64A65" w:rsidRDefault="00CB4B2E" w:rsidP="00CB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ГУБЕРНАТОРА БРЯНСКОЙ ОБЛАСТИ</w:t>
      </w:r>
    </w:p>
    <w:p w:rsidR="00CB4B2E" w:rsidRPr="00A64A65" w:rsidRDefault="00CB4B2E" w:rsidP="00C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B4B2E" w:rsidRPr="00A64A65" w:rsidTr="00A64A6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B4B2E" w:rsidRPr="00A64A65" w:rsidRDefault="00CB4B2E" w:rsidP="00CB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A64A65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от 19 августа 2016 г. № 265</w:t>
            </w:r>
            <w:r w:rsidRPr="00A64A65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br/>
              <w:t>г. Брянск</w:t>
            </w:r>
          </w:p>
        </w:tc>
      </w:tr>
      <w:tr w:rsidR="00CB4B2E" w:rsidRPr="00A64A65" w:rsidTr="00A64A6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B4B2E" w:rsidRPr="00A64A65" w:rsidRDefault="00CB4B2E" w:rsidP="00CB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A64A65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 </w:t>
            </w:r>
          </w:p>
        </w:tc>
      </w:tr>
      <w:tr w:rsidR="00CB4B2E" w:rsidRPr="00A64A65" w:rsidTr="00A64A6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B4B2E" w:rsidRPr="00A64A65" w:rsidRDefault="00CB4B2E" w:rsidP="00CB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A64A65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О ВНЕСЕНИИ ИЗМЕНЕНИЙ В ПОЛОЖЕНИЯ О ПОЧЕТНОЙ ГРАМОТЕ ГУБЕРНАТОРА БРЯНСКОЙ ОБЛАСТИ, БЛАГОДАРНОСТИ ГУБЕРНАТОРА БРЯНСКОЙ ОБЛАСТИ И БЛАГОДАРСТВЕННОМ ПИСЬМЕ ГУБЕРНАТОРА БРЯНСКОЙ ОБЛАСТИ</w:t>
            </w:r>
          </w:p>
        </w:tc>
      </w:tr>
    </w:tbl>
    <w:p w:rsidR="00CB4B2E" w:rsidRPr="00A64A65" w:rsidRDefault="00CB4B2E" w:rsidP="00CB4B2E">
      <w:pPr>
        <w:spacing w:after="0" w:line="240" w:lineRule="auto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</w:p>
    <w:p w:rsidR="00CB4B2E" w:rsidRPr="00A64A65" w:rsidRDefault="00CB4B2E" w:rsidP="00C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В соответствии с законами Брянской области от 27 ноября 2000 </w:t>
      </w:r>
      <w:proofErr w:type="spell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го-да</w:t>
      </w:r>
      <w:proofErr w:type="spell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№ 61-З «О Почетных званиях Брянской области и наградах высших органов государственной власти Брянской области», от 3 ноября 1997 года № 28-З «О законах и иных нормативных правовых актах Брянской области», в целях совершенствования порядка награждения Почетной грамотой Губернатора Брянской области, благодарностью Губернатора Брянской области и благодарственным письмом Губернатора Брянской области</w:t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ПОСТАНОВЛЯЮ:</w:t>
      </w:r>
    </w:p>
    <w:p w:rsidR="00CB4B2E" w:rsidRPr="00A64A65" w:rsidRDefault="00CB4B2E" w:rsidP="00C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 Внести в положения о Почетной грамоте Губернатора Брянской области, благодарности Губернатора Брянской области и благодарственном письме Губернатора Брянской области, утвержденные  «Об утверждении Положений о Почетной грамоте Губернатора Брянской области, благодарности Губернатора Брянской области и благодарственном письме Губернатора Брянской области», следующие изменения: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1.1. В Положении о Почетной грамоте Губернатора Брянской области: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1.1.1. Пункты 3 – 5 изложить редакции: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«3. Почетной грамотой награждаются: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1) граждане Российской Федерации, имеющие стаж работы в одной отрасли не менее 10 лет и стаж работы в коллективе не менее 5 лет и ранее отмеченные благодарностью Губернатора Брянской области, по истечении 5 лет со дня последнего награждения;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2) коллективы предприятий, учреждений, организаций, общественных объединений независимо от их места нахождения, муниципальные образования, районы города Брянска, органы местного самоуправления, добившиеся наивысших результатов и вклада в развитие жизнедеятельности области;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3) граждане иностранных государств и лица без гражданства независимо от места проживания и пребывания – за особый вклад в социально-экономическое развитие Брянской области.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4.</w:t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Награждение Почетной грамотой производится последовательно, при наличии новых заслуг, строго учитывая иерархию наград, за исключением случаев, прямо описанных в настоящем пункте: благодарственное письмо Губернатора Брянской области, через 3 года – благодарность Губернатора Брянской области, через 5 лет – Почетная грамота. Степень заслуг должна соответствовать виду награды.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Вручение Почетной грамоты производится, как правило, в профессиональные праздники, юбилейные даты.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Для целей настоящего Положения юбилейными датами считать для граждан: 50, 55 (только для женщин), 60, 70 и далее каждые последующие 5 лет. Для коллективов считать 25, 50, 75, 100 лет и далее каждые последующие 25 лет со дня основания.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 xml:space="preserve">Лица, замещающие государственные должности Брянской области, должности государственной гражданской службы Брянской области, работники органов государственной власти Брянской области, иных государственных органов могут быть 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lastRenderedPageBreak/>
        <w:t xml:space="preserve">награждены Почетной грамотой при отсутствии у них благодарности Губернатора Брянской области и </w:t>
      </w:r>
      <w:proofErr w:type="spellStart"/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благо-дарственного</w:t>
      </w:r>
      <w:proofErr w:type="spellEnd"/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письма Губернатора Брянской области.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В исключительных случаях за проявленные личное мужество, самоотверженные и решительные действия при исполнении служебного или гражданского долга награждение Почетной грамотой жителей области может осуществляться при отсутствии у них благодарности Губернатора Брянской области и благодарственного письма Губернатора Брянской области, а также без учета требований абзацев второго, третьего пункта 7 настоящего Положения.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5.</w:t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Основаниями для награждения Почетной грамотой являются: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заслуги перед областью в вопросах государственного строительства, государственной, производственной и общественной деятельности, в развитии экономики, науки, культуры, искусства, образования, здравоохранения, физической культуры и спорта, личное мужество, самоотверженные и решительные действия при исполнении служебного или гражданского долга, а также иная общественно значимая деятельность, способствующая развитию области;</w:t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 xml:space="preserve">значительные трудовые и производственные успехи или многолетний добросовестный труд, заслуги в совершенствовании деятельности органов государственной власти Брянской области, развитии местного </w:t>
      </w:r>
      <w:proofErr w:type="spellStart"/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само-управления</w:t>
      </w:r>
      <w:proofErr w:type="spellEnd"/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, многолетняя эффективная и безупречная служба в государственных органах, органах местного самоуправления Брянской области, многолетняя значимая общественная деятельность.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Участие в подготовке, проведении мероприятий, в том числе юбилейных и праздничных, не является основанием для представления лиц к награждению Почетной грамотой.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Решение о награждении Почетной грамотой принимается распоряжением Губернатора Брянской области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1.1.2. Абзац второй пункта 6 исключить.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1.1.3. Абзац пятый пункта 7 изложить в редакции: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«Ходатайства о награждении Почетной грамотой работников правоохранительных органов должны предварительно согласовываться с руководителями соответствующих территориальных органов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1.1.4. Абзац второй пункта 8 изложить в редакции: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«В случае нарушения установленных Положением требований и сроков подачи документов ходатайство о награждении не рассматривается, при этом повторное обращение возобновляется через 1 год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1.1.5. Пункт 12 изложить в редакции: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«12. Повторное награждение Почетной грамотой не производится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1.2. В Положении о благодарности Губернатора Брянской области: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1.2.1. Пункты 3, 4 изложить в редакции: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«3. Благодарность объявляется: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1) гражданам Российской Федерации, имеющим стаж работы в конкретной отрасли не менее 5 лет и стаж работы в коллективе не менее 3 лет и ранее отмеченным благодарственным письмом Губернатора Брянской области, по истечении 3 лет со дня последнего награждения;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2) коллективам предприятий, учреждений, организаций, общественных объединений независимо от их места нахождения, муниципальным образованиям, районам города Брянска, органам местного самоуправления, добившимся высоких результатов в развитии жизнедеятельности области;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3) гражданам иностранных государств и лицам без гражданства независимо от места проживания и пребывания – за вклад в социально-экономическое развитие Брянской области.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4. Объявление благодарности производится, как правило, в профессиональные праздники, юбилейные даты.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 xml:space="preserve">Для целей настоящего Положения юбилейными датами считать для граждан: 50, 55 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lastRenderedPageBreak/>
        <w:t>(только для женщин), 60, 70 и далее каждые последующие 5 лет. Для коллективов считать 25, 50, 75, 100 лет и далее каждые последующие 25 лет со дня основания.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Лицам, замещающим государственные должности Брянской области, должности государственной гражданской и муниципальной службы, может быть объявлена благодарность при отсутствии у них благодарственного письма Губернатора Брянской области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1.2.2. Пункт 7 изложить в редакции: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«7. Ходатайства об объявлении благодарности работникам правоохранительных органов должны предварительно согласовываться с руководителями соответствующих территориальных органов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</w:t>
      </w:r>
      <w:proofErr w:type="gramEnd"/>
    </w:p>
    <w:p w:rsidR="00CB4B2E" w:rsidRPr="00A64A65" w:rsidRDefault="00CB4B2E" w:rsidP="00CB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1.2.3. Пункт 12 изложить в редакции: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«12. Повторное объявление благодарности за новые заслуги производится не ранее чем через 3 года после предыдущего награждения.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Участие в подготовке, проведении мероприятий, в том числе юбилейных и праздничных, не является основанием для представления лиц к объявлению благодарности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1.3. В Положении о благодарственном письме Губернатора Брянской области: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1.3.1. Пункт 5 изложить в редакции: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«5. Ходатайства о награждении благодарственным письмом работников правоохранительных органов должны предварительно согласовываться с руководителями соответствующих территориальных органов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1.3.2. Пункт 9 изложить в редакции: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«9. Повторное награждение благодарственным письмом за новые заслуги производится не ранее чем через 2 года после предыдущего награждения.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Участие в подготовке, проведении мероприятий, в том числе юбилейных и праздничных, не является основанием для представления лиц к награждению благодарственным письмом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.».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1.4. Внести изменение в форму 1 наградного листа к награждению Почетной грамотой Губернатора Брянской области, утвержденного вышеназванным указом, изложив пункт 9 в следующей редакции: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«9. Благодарность Губернатора Брянской области, дата награждения». 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2. Настоящий указ вступает в силу со дня его официального опубликования.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>3. Опубликовать указ на «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Официальном</w:t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</w:t>
      </w:r>
      <w:proofErr w:type="spell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интернет-портале</w:t>
      </w:r>
      <w:proofErr w:type="spell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правовой информации» (</w:t>
      </w:r>
      <w:proofErr w:type="spell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www.pravo.gov.ru</w:t>
      </w:r>
      <w:proofErr w:type="spell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).</w:t>
      </w: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  <w:t xml:space="preserve">4. </w:t>
      </w:r>
      <w:proofErr w:type="gram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Контроль за</w:t>
      </w:r>
      <w:proofErr w:type="gram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исполнением указа возложить на заместителя Губернатора Брянской области </w:t>
      </w:r>
      <w:proofErr w:type="spellStart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>Филипенко</w:t>
      </w:r>
      <w:proofErr w:type="spellEnd"/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t xml:space="preserve"> Ю.В.</w:t>
      </w:r>
    </w:p>
    <w:p w:rsidR="00CB4B2E" w:rsidRPr="00A64A65" w:rsidRDefault="00CB4B2E" w:rsidP="00CB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color w:val="203463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CB4B2E" w:rsidRPr="00A64A65" w:rsidTr="00CB4B2E">
        <w:trPr>
          <w:tblCellSpacing w:w="0" w:type="dxa"/>
        </w:trPr>
        <w:tc>
          <w:tcPr>
            <w:tcW w:w="4000" w:type="pct"/>
            <w:vAlign w:val="center"/>
            <w:hideMark/>
          </w:tcPr>
          <w:p w:rsidR="00CB4B2E" w:rsidRPr="00A64A65" w:rsidRDefault="00CB4B2E" w:rsidP="00CB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A64A65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CB4B2E" w:rsidRPr="00A64A65" w:rsidRDefault="00CB4B2E" w:rsidP="00CB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</w:pPr>
            <w:r w:rsidRPr="00A64A65">
              <w:rPr>
                <w:rFonts w:ascii="Times New Roman" w:eastAsia="Times New Roman" w:hAnsi="Times New Roman" w:cs="Times New Roman"/>
                <w:color w:val="203463"/>
                <w:sz w:val="24"/>
                <w:szCs w:val="24"/>
                <w:lang w:eastAsia="ru-RU"/>
              </w:rPr>
              <w:t>А.В.Богомаз</w:t>
            </w:r>
          </w:p>
        </w:tc>
      </w:tr>
    </w:tbl>
    <w:p w:rsidR="009550C5" w:rsidRPr="00A64A65" w:rsidRDefault="009550C5">
      <w:pPr>
        <w:rPr>
          <w:rFonts w:ascii="Times New Roman" w:hAnsi="Times New Roman" w:cs="Times New Roman"/>
          <w:sz w:val="24"/>
          <w:szCs w:val="24"/>
        </w:rPr>
      </w:pPr>
    </w:p>
    <w:sectPr w:rsidR="009550C5" w:rsidRPr="00A64A65" w:rsidSect="009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2E"/>
    <w:rsid w:val="00895936"/>
    <w:rsid w:val="009550C5"/>
    <w:rsid w:val="00A64A65"/>
    <w:rsid w:val="00AD6D33"/>
    <w:rsid w:val="00CA29F5"/>
    <w:rsid w:val="00CB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2016-11-08T11:59:00Z</dcterms:created>
  <dcterms:modified xsi:type="dcterms:W3CDTF">2016-11-08T14:48:00Z</dcterms:modified>
</cp:coreProperties>
</file>